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DF1" w:rsidRPr="00DB2B77" w:rsidRDefault="003B7304" w:rsidP="00CE3DF1">
      <w:pPr>
        <w:spacing w:after="0" w:line="240" w:lineRule="auto"/>
        <w:rPr>
          <w:rFonts w:ascii="Times New Roman" w:hAnsi="Times New Roman"/>
          <w:sz w:val="24"/>
          <w:szCs w:val="24"/>
        </w:rPr>
      </w:pPr>
      <w:r>
        <w:rPr>
          <w:rFonts w:ascii="Times New Roman" w:hAnsi="Times New Roman"/>
          <w:sz w:val="24"/>
          <w:szCs w:val="24"/>
        </w:rPr>
        <w:t>J</w:t>
      </w:r>
      <w:r w:rsidR="00CE3DF1" w:rsidRPr="00DB2B77">
        <w:rPr>
          <w:rFonts w:ascii="Times New Roman" w:hAnsi="Times New Roman"/>
          <w:sz w:val="24"/>
          <w:szCs w:val="24"/>
        </w:rPr>
        <w:t>ohn Doe</w:t>
      </w: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 xml:space="preserve">TECS </w:t>
      </w:r>
      <w:r>
        <w:rPr>
          <w:rFonts w:ascii="Times New Roman" w:hAnsi="Times New Roman"/>
          <w:sz w:val="24"/>
          <w:szCs w:val="24"/>
        </w:rPr>
        <w:t>301</w:t>
      </w:r>
      <w:r w:rsidRPr="00DB2B77">
        <w:rPr>
          <w:rFonts w:ascii="Times New Roman" w:hAnsi="Times New Roman"/>
          <w:sz w:val="24"/>
          <w:szCs w:val="24"/>
        </w:rPr>
        <w:t xml:space="preserve"> – Intro to Instructional Technology</w:t>
      </w: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Article Critique #1</w:t>
      </w:r>
    </w:p>
    <w:p w:rsidR="00CE3DF1" w:rsidRPr="00DB2B77" w:rsidRDefault="00CE3DF1" w:rsidP="00CE3DF1">
      <w:pPr>
        <w:spacing w:after="0" w:line="240" w:lineRule="auto"/>
        <w:rPr>
          <w:rFonts w:ascii="Times New Roman" w:hAnsi="Times New Roman"/>
          <w:sz w:val="24"/>
          <w:szCs w:val="24"/>
        </w:rPr>
      </w:pP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Reference:</w:t>
      </w:r>
    </w:p>
    <w:p w:rsidR="00CE3DF1" w:rsidRPr="00DB2B77" w:rsidRDefault="00CE3DF1" w:rsidP="00CE3DF1">
      <w:pPr>
        <w:spacing w:after="0" w:line="240" w:lineRule="auto"/>
        <w:rPr>
          <w:rFonts w:ascii="Times New Roman" w:hAnsi="Times New Roman"/>
          <w:sz w:val="24"/>
          <w:szCs w:val="24"/>
        </w:rPr>
      </w:pPr>
    </w:p>
    <w:p w:rsidR="00CE3DF1" w:rsidRPr="00DB2B77" w:rsidRDefault="004A281E" w:rsidP="00CE3DF1">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Kimberly Kris Floyd</w:t>
      </w:r>
      <w:r w:rsidR="00CE3DF1" w:rsidRPr="00DB2B77">
        <w:rPr>
          <w:rFonts w:ascii="Times New Roman" w:hAnsi="Times New Roman"/>
          <w:sz w:val="24"/>
          <w:szCs w:val="24"/>
        </w:rPr>
        <w:t>. “</w:t>
      </w:r>
      <w:r>
        <w:rPr>
          <w:rFonts w:ascii="Times New Roman" w:hAnsi="Times New Roman"/>
          <w:sz w:val="24"/>
          <w:szCs w:val="24"/>
        </w:rPr>
        <w:t>Assistive Technology and Emergent Literacy for Preschoolers: A Literature Review</w:t>
      </w:r>
      <w:r w:rsidR="00CE3DF1" w:rsidRPr="00DB2B77">
        <w:rPr>
          <w:rFonts w:ascii="Times New Roman" w:hAnsi="Times New Roman"/>
          <w:sz w:val="24"/>
          <w:szCs w:val="24"/>
        </w:rPr>
        <w:t xml:space="preserve">.”  </w:t>
      </w:r>
      <w:r>
        <w:rPr>
          <w:rFonts w:ascii="Times New Roman" w:hAnsi="Times New Roman"/>
          <w:sz w:val="24"/>
          <w:szCs w:val="24"/>
          <w:u w:val="single"/>
        </w:rPr>
        <w:t xml:space="preserve">Assistive Technology </w:t>
      </w:r>
      <w:r w:rsidR="002010D3">
        <w:rPr>
          <w:rFonts w:ascii="Times New Roman" w:hAnsi="Times New Roman"/>
          <w:noProof/>
          <w:sz w:val="24"/>
          <w:szCs w:val="24"/>
          <w:u w:val="single"/>
        </w:rPr>
        <w:t>O</w:t>
      </w:r>
      <w:r w:rsidRPr="002010D3">
        <w:rPr>
          <w:rFonts w:ascii="Times New Roman" w:hAnsi="Times New Roman"/>
          <w:noProof/>
          <w:sz w:val="24"/>
          <w:szCs w:val="24"/>
          <w:u w:val="single"/>
        </w:rPr>
        <w:t>utcomes</w:t>
      </w:r>
      <w:r>
        <w:rPr>
          <w:rFonts w:ascii="Times New Roman" w:hAnsi="Times New Roman"/>
          <w:sz w:val="24"/>
          <w:szCs w:val="24"/>
          <w:u w:val="single"/>
        </w:rPr>
        <w:t xml:space="preserve"> and Benefits </w:t>
      </w:r>
      <w:r w:rsidRPr="004A281E">
        <w:rPr>
          <w:rFonts w:ascii="Times New Roman" w:hAnsi="Times New Roman"/>
          <w:sz w:val="24"/>
          <w:szCs w:val="24"/>
        </w:rPr>
        <w:t>Fall 2008, Vol 5.</w:t>
      </w:r>
    </w:p>
    <w:p w:rsidR="00CE3DF1" w:rsidRPr="00DB2B77" w:rsidRDefault="00CE3DF1" w:rsidP="00CE3DF1">
      <w:pPr>
        <w:autoSpaceDE w:val="0"/>
        <w:autoSpaceDN w:val="0"/>
        <w:adjustRightInd w:val="0"/>
        <w:spacing w:after="0" w:line="240" w:lineRule="auto"/>
        <w:ind w:left="720" w:hanging="720"/>
        <w:rPr>
          <w:rFonts w:ascii="Times New Roman" w:hAnsi="Times New Roman"/>
          <w:sz w:val="24"/>
          <w:szCs w:val="24"/>
        </w:rPr>
      </w:pPr>
    </w:p>
    <w:p w:rsidR="00CE3DF1" w:rsidRPr="003B7304" w:rsidRDefault="00CE3DF1" w:rsidP="00CE3DF1">
      <w:pPr>
        <w:autoSpaceDE w:val="0"/>
        <w:autoSpaceDN w:val="0"/>
        <w:adjustRightInd w:val="0"/>
        <w:spacing w:after="0" w:line="240" w:lineRule="auto"/>
        <w:rPr>
          <w:rFonts w:ascii="Times New Roman" w:hAnsi="Times New Roman"/>
          <w:b/>
          <w:sz w:val="24"/>
          <w:szCs w:val="24"/>
        </w:rPr>
      </w:pPr>
      <w:r w:rsidRPr="003B7304">
        <w:rPr>
          <w:rFonts w:ascii="Times New Roman" w:hAnsi="Times New Roman"/>
          <w:b/>
          <w:sz w:val="24"/>
          <w:szCs w:val="24"/>
        </w:rPr>
        <w:t>Article Summary:</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DB2B77" w:rsidRDefault="004A281E" w:rsidP="00CE3DF1">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This article looks into the legislative mandate for the assistive technology (AT) and the development that is needed to help young readers. The article is basically entitled to promote the development </w:t>
      </w:r>
      <w:bookmarkStart w:id="0" w:name="_GoBack"/>
      <w:bookmarkEnd w:id="0"/>
      <w:r w:rsidR="002010D3">
        <w:rPr>
          <w:rFonts w:ascii="Times New Roman" w:hAnsi="Times New Roman"/>
          <w:noProof/>
          <w:sz w:val="24"/>
          <w:szCs w:val="24"/>
        </w:rPr>
        <w:t>o</w:t>
      </w:r>
      <w:r w:rsidRPr="002010D3">
        <w:rPr>
          <w:rFonts w:ascii="Times New Roman" w:hAnsi="Times New Roman"/>
          <w:noProof/>
          <w:sz w:val="24"/>
          <w:szCs w:val="24"/>
        </w:rPr>
        <w:t>f</w:t>
      </w:r>
      <w:r>
        <w:rPr>
          <w:rFonts w:ascii="Times New Roman" w:hAnsi="Times New Roman"/>
          <w:sz w:val="24"/>
          <w:szCs w:val="24"/>
        </w:rPr>
        <w:t xml:space="preserve"> literacy skills that will promote the development of emergent literacy skills in children</w:t>
      </w:r>
      <w:r w:rsidR="005852CA">
        <w:rPr>
          <w:rFonts w:ascii="Times New Roman" w:hAnsi="Times New Roman"/>
          <w:sz w:val="24"/>
          <w:szCs w:val="24"/>
        </w:rPr>
        <w:t xml:space="preserve">. The article also focuses on the lack of empirical research in literacy areas and the need for conceptualization in all the literacy disciplines. </w:t>
      </w: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br/>
        <w:t xml:space="preserve">          </w:t>
      </w:r>
      <w:r w:rsidR="004C1239">
        <w:rPr>
          <w:rFonts w:ascii="Times New Roman" w:hAnsi="Times New Roman"/>
          <w:sz w:val="24"/>
          <w:szCs w:val="24"/>
        </w:rPr>
        <w:t xml:space="preserve">The article also provides </w:t>
      </w:r>
      <w:r w:rsidR="004C1239" w:rsidRPr="002010D3">
        <w:rPr>
          <w:rFonts w:ascii="Times New Roman" w:hAnsi="Times New Roman"/>
          <w:noProof/>
          <w:sz w:val="24"/>
          <w:szCs w:val="24"/>
        </w:rPr>
        <w:t>barriers</w:t>
      </w:r>
      <w:r w:rsidR="004C1239">
        <w:rPr>
          <w:rFonts w:ascii="Times New Roman" w:hAnsi="Times New Roman"/>
          <w:sz w:val="24"/>
          <w:szCs w:val="24"/>
        </w:rPr>
        <w:t xml:space="preserve"> to the implementation of literacy using technology. All the factors needed in </w:t>
      </w:r>
      <w:r w:rsidR="004C1239" w:rsidRPr="002010D3">
        <w:rPr>
          <w:rFonts w:ascii="Times New Roman" w:hAnsi="Times New Roman"/>
          <w:noProof/>
          <w:sz w:val="24"/>
          <w:szCs w:val="24"/>
        </w:rPr>
        <w:t>literacy</w:t>
      </w:r>
      <w:r w:rsidR="004C1239">
        <w:rPr>
          <w:rFonts w:ascii="Times New Roman" w:hAnsi="Times New Roman"/>
          <w:sz w:val="24"/>
          <w:szCs w:val="24"/>
        </w:rPr>
        <w:t xml:space="preserve"> implementation such as the need for a research base, empirical research and many more have been explained in detail in the article. All the practical recommendations needed by professionals in enhancing literacy have also been stated.</w:t>
      </w: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br/>
        <w:t xml:space="preserve">          </w:t>
      </w:r>
      <w:r w:rsidR="004C1239">
        <w:rPr>
          <w:rFonts w:ascii="Times New Roman" w:hAnsi="Times New Roman"/>
          <w:sz w:val="24"/>
          <w:szCs w:val="24"/>
        </w:rPr>
        <w:t xml:space="preserve">The article also focuses on the limitation of emergent literacy in early childhood, and its relevance to children. In order to prove the accuracy of the information, the article uses methodological research and analysis to give </w:t>
      </w:r>
      <w:r w:rsidR="004C1239" w:rsidRPr="002010D3">
        <w:rPr>
          <w:rFonts w:ascii="Times New Roman" w:hAnsi="Times New Roman"/>
          <w:noProof/>
          <w:sz w:val="24"/>
          <w:szCs w:val="24"/>
        </w:rPr>
        <w:t>accurate</w:t>
      </w:r>
      <w:r w:rsidR="004C1239">
        <w:rPr>
          <w:rFonts w:ascii="Times New Roman" w:hAnsi="Times New Roman"/>
          <w:sz w:val="24"/>
          <w:szCs w:val="24"/>
        </w:rPr>
        <w:t xml:space="preserve"> information about </w:t>
      </w:r>
      <w:r w:rsidR="004F50AF" w:rsidRPr="002010D3">
        <w:rPr>
          <w:rFonts w:ascii="Times New Roman" w:hAnsi="Times New Roman"/>
          <w:noProof/>
          <w:sz w:val="24"/>
          <w:szCs w:val="24"/>
        </w:rPr>
        <w:t>emergent</w:t>
      </w:r>
      <w:r w:rsidR="004F50AF">
        <w:rPr>
          <w:rFonts w:ascii="Times New Roman" w:hAnsi="Times New Roman"/>
          <w:sz w:val="24"/>
          <w:szCs w:val="24"/>
        </w:rPr>
        <w:t xml:space="preserve"> literacy. The empirical studies are important in addressing the emergent literacy skills as well as the use of AT. </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3B7304" w:rsidRDefault="00CE3DF1" w:rsidP="00CE3DF1">
      <w:pPr>
        <w:autoSpaceDE w:val="0"/>
        <w:autoSpaceDN w:val="0"/>
        <w:adjustRightInd w:val="0"/>
        <w:spacing w:after="0" w:line="240" w:lineRule="auto"/>
        <w:rPr>
          <w:rFonts w:ascii="Times New Roman" w:hAnsi="Times New Roman"/>
          <w:b/>
          <w:sz w:val="24"/>
          <w:szCs w:val="24"/>
        </w:rPr>
      </w:pPr>
      <w:r w:rsidRPr="003B7304">
        <w:rPr>
          <w:rFonts w:ascii="Times New Roman" w:hAnsi="Times New Roman"/>
          <w:b/>
          <w:sz w:val="24"/>
          <w:szCs w:val="24"/>
        </w:rPr>
        <w:t>Article Evaluation:</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DB2B77" w:rsidRDefault="005852CA" w:rsidP="00CE3DF1">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Generally, I like the argument that literacy skills are key to everyone. However, it is important to become literate as from the child’s life. The article is well organized with the necessary ideas that the learner would like to know about the interaction of the child to the environment in order to influence the naturalist </w:t>
      </w:r>
      <w:r w:rsidRPr="002010D3">
        <w:rPr>
          <w:rFonts w:ascii="Times New Roman" w:hAnsi="Times New Roman"/>
          <w:noProof/>
          <w:sz w:val="24"/>
          <w:szCs w:val="24"/>
        </w:rPr>
        <w:t>behavio</w:t>
      </w:r>
      <w:r w:rsidR="002010D3">
        <w:rPr>
          <w:rFonts w:ascii="Times New Roman" w:hAnsi="Times New Roman"/>
          <w:noProof/>
          <w:sz w:val="24"/>
          <w:szCs w:val="24"/>
        </w:rPr>
        <w:t>u</w:t>
      </w:r>
      <w:r w:rsidRPr="002010D3">
        <w:rPr>
          <w:rFonts w:ascii="Times New Roman" w:hAnsi="Times New Roman"/>
          <w:noProof/>
          <w:sz w:val="24"/>
          <w:szCs w:val="24"/>
        </w:rPr>
        <w:t>rs</w:t>
      </w:r>
      <w:r>
        <w:rPr>
          <w:rFonts w:ascii="Times New Roman" w:hAnsi="Times New Roman"/>
          <w:sz w:val="24"/>
          <w:szCs w:val="24"/>
        </w:rPr>
        <w:t xml:space="preserve"> of the child/individual.</w:t>
      </w:r>
    </w:p>
    <w:p w:rsidR="005852CA" w:rsidRPr="00DB2B77" w:rsidRDefault="00CE3DF1" w:rsidP="005852CA">
      <w:pPr>
        <w:autoSpaceDE w:val="0"/>
        <w:autoSpaceDN w:val="0"/>
        <w:adjustRightInd w:val="0"/>
        <w:spacing w:after="0" w:line="240" w:lineRule="auto"/>
        <w:ind w:firstLine="720"/>
        <w:rPr>
          <w:rFonts w:ascii="Times New Roman" w:hAnsi="Times New Roman"/>
        </w:rPr>
      </w:pPr>
      <w:r w:rsidRPr="00DB2B77">
        <w:rPr>
          <w:rFonts w:ascii="Times New Roman" w:hAnsi="Times New Roman"/>
          <w:sz w:val="24"/>
          <w:szCs w:val="24"/>
        </w:rPr>
        <w:br/>
        <w:t xml:space="preserve">          </w:t>
      </w:r>
      <w:r w:rsidR="005852CA">
        <w:rPr>
          <w:rFonts w:ascii="Times New Roman" w:hAnsi="Times New Roman"/>
          <w:sz w:val="24"/>
          <w:szCs w:val="24"/>
        </w:rPr>
        <w:t xml:space="preserve">In summary, the article is keen to mention that </w:t>
      </w:r>
      <w:r w:rsidR="005852CA" w:rsidRPr="002010D3">
        <w:rPr>
          <w:rFonts w:ascii="Times New Roman" w:hAnsi="Times New Roman"/>
          <w:noProof/>
          <w:sz w:val="24"/>
          <w:szCs w:val="24"/>
        </w:rPr>
        <w:t>emerging</w:t>
      </w:r>
      <w:r w:rsidR="005852CA">
        <w:rPr>
          <w:rFonts w:ascii="Times New Roman" w:hAnsi="Times New Roman"/>
          <w:sz w:val="24"/>
          <w:szCs w:val="24"/>
        </w:rPr>
        <w:t xml:space="preserve"> </w:t>
      </w:r>
      <w:r w:rsidR="0033618B">
        <w:rPr>
          <w:rFonts w:ascii="Times New Roman" w:hAnsi="Times New Roman"/>
          <w:sz w:val="24"/>
          <w:szCs w:val="24"/>
        </w:rPr>
        <w:t xml:space="preserve">literacy skills can be incorporated with technology to enhance innovation and effectiveness in </w:t>
      </w:r>
      <w:r w:rsidR="0033618B" w:rsidRPr="002010D3">
        <w:rPr>
          <w:rFonts w:ascii="Times New Roman" w:hAnsi="Times New Roman"/>
          <w:noProof/>
          <w:sz w:val="24"/>
          <w:szCs w:val="24"/>
        </w:rPr>
        <w:t>literacy</w:t>
      </w:r>
      <w:r w:rsidR="0033618B">
        <w:rPr>
          <w:rFonts w:ascii="Times New Roman" w:hAnsi="Times New Roman"/>
          <w:sz w:val="24"/>
          <w:szCs w:val="24"/>
        </w:rPr>
        <w:t xml:space="preserve"> interventions. I like the research studies conducted in the article which are insightful and give more developed pathways for learning. </w:t>
      </w:r>
      <w:r w:rsidR="00531DC6">
        <w:rPr>
          <w:rFonts w:ascii="Times New Roman" w:hAnsi="Times New Roman"/>
          <w:sz w:val="24"/>
          <w:szCs w:val="24"/>
        </w:rPr>
        <w:t xml:space="preserve">What is feel has been left out is the </w:t>
      </w:r>
      <w:r w:rsidR="004C1239">
        <w:rPr>
          <w:rFonts w:ascii="Times New Roman" w:hAnsi="Times New Roman"/>
          <w:sz w:val="24"/>
          <w:szCs w:val="24"/>
        </w:rPr>
        <w:t xml:space="preserve">need to evaluate the process and its effectiveness in the learning process. </w:t>
      </w:r>
    </w:p>
    <w:p w:rsidR="00CE3DF1" w:rsidRPr="00DB2B77" w:rsidRDefault="00CE3DF1" w:rsidP="00CE3DF1">
      <w:pPr>
        <w:spacing w:after="0" w:line="240" w:lineRule="auto"/>
        <w:rPr>
          <w:rFonts w:ascii="Times New Roman" w:hAnsi="Times New Roman"/>
        </w:rPr>
      </w:pPr>
    </w:p>
    <w:p w:rsidR="00E36039" w:rsidRDefault="00E36039"/>
    <w:sectPr w:rsidR="00E36039" w:rsidSect="002458EA">
      <w:headerReference w:type="default" r:id="rId6"/>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04F" w:rsidRDefault="00C7404F" w:rsidP="003B7304">
      <w:pPr>
        <w:spacing w:after="0" w:line="240" w:lineRule="auto"/>
      </w:pPr>
      <w:r>
        <w:separator/>
      </w:r>
    </w:p>
  </w:endnote>
  <w:endnote w:type="continuationSeparator" w:id="0">
    <w:p w:rsidR="00C7404F" w:rsidRDefault="00C7404F" w:rsidP="003B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04F" w:rsidRDefault="00C7404F" w:rsidP="003B7304">
      <w:pPr>
        <w:spacing w:after="0" w:line="240" w:lineRule="auto"/>
      </w:pPr>
      <w:r>
        <w:separator/>
      </w:r>
    </w:p>
  </w:footnote>
  <w:footnote w:type="continuationSeparator" w:id="0">
    <w:p w:rsidR="00C7404F" w:rsidRDefault="00C7404F" w:rsidP="003B7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214129436"/>
      <w:docPartObj>
        <w:docPartGallery w:val="Page Numbers (Top of Page)"/>
        <w:docPartUnique/>
      </w:docPartObj>
    </w:sdtPr>
    <w:sdtEndPr>
      <w:rPr>
        <w:noProof/>
      </w:rPr>
    </w:sdtEndPr>
    <w:sdtContent>
      <w:p w:rsidR="003B7304" w:rsidRPr="003B7304" w:rsidRDefault="003B7304">
        <w:pPr>
          <w:pStyle w:val="Header"/>
          <w:jc w:val="right"/>
          <w:rPr>
            <w:rFonts w:ascii="Times New Roman" w:hAnsi="Times New Roman"/>
            <w:sz w:val="24"/>
            <w:szCs w:val="24"/>
          </w:rPr>
        </w:pPr>
        <w:r w:rsidRPr="003B7304">
          <w:rPr>
            <w:rFonts w:ascii="Times New Roman" w:hAnsi="Times New Roman"/>
            <w:sz w:val="24"/>
            <w:szCs w:val="24"/>
          </w:rPr>
          <w:t xml:space="preserve">Surname </w:t>
        </w:r>
        <w:r w:rsidRPr="003B7304">
          <w:rPr>
            <w:rFonts w:ascii="Times New Roman" w:hAnsi="Times New Roman"/>
            <w:sz w:val="24"/>
            <w:szCs w:val="24"/>
          </w:rPr>
          <w:fldChar w:fldCharType="begin"/>
        </w:r>
        <w:r w:rsidRPr="003B7304">
          <w:rPr>
            <w:rFonts w:ascii="Times New Roman" w:hAnsi="Times New Roman"/>
            <w:sz w:val="24"/>
            <w:szCs w:val="24"/>
          </w:rPr>
          <w:instrText xml:space="preserve"> PAGE   \* MERGEFORMAT </w:instrText>
        </w:r>
        <w:r w:rsidRPr="003B7304">
          <w:rPr>
            <w:rFonts w:ascii="Times New Roman" w:hAnsi="Times New Roman"/>
            <w:sz w:val="24"/>
            <w:szCs w:val="24"/>
          </w:rPr>
          <w:fldChar w:fldCharType="separate"/>
        </w:r>
        <w:r w:rsidR="00C7404F">
          <w:rPr>
            <w:rFonts w:ascii="Times New Roman" w:hAnsi="Times New Roman"/>
            <w:noProof/>
            <w:sz w:val="24"/>
            <w:szCs w:val="24"/>
          </w:rPr>
          <w:t>1</w:t>
        </w:r>
        <w:r w:rsidRPr="003B7304">
          <w:rPr>
            <w:rFonts w:ascii="Times New Roman" w:hAnsi="Times New Roman"/>
            <w:noProof/>
            <w:sz w:val="24"/>
            <w:szCs w:val="24"/>
          </w:rPr>
          <w:fldChar w:fldCharType="end"/>
        </w:r>
      </w:p>
    </w:sdtContent>
  </w:sdt>
  <w:p w:rsidR="003B7304" w:rsidRPr="003B7304" w:rsidRDefault="003B7304">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NDKyNDC1MDYxM7dQ0lEKTi0uzszPAykwrAUAOZpo3ywAAAA="/>
  </w:docVars>
  <w:rsids>
    <w:rsidRoot w:val="00CE3DF1"/>
    <w:rsid w:val="002010D3"/>
    <w:rsid w:val="0033618B"/>
    <w:rsid w:val="003B7304"/>
    <w:rsid w:val="004A281E"/>
    <w:rsid w:val="004C1239"/>
    <w:rsid w:val="004F50AF"/>
    <w:rsid w:val="00531DC6"/>
    <w:rsid w:val="005852CA"/>
    <w:rsid w:val="00C7404F"/>
    <w:rsid w:val="00CE3DF1"/>
    <w:rsid w:val="00E3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C321B-E4F6-4CDC-95E3-88CB6785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D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304"/>
    <w:rPr>
      <w:rFonts w:ascii="Calibri" w:eastAsia="Calibri" w:hAnsi="Calibri" w:cs="Times New Roman"/>
    </w:rPr>
  </w:style>
  <w:style w:type="paragraph" w:styleId="Footer">
    <w:name w:val="footer"/>
    <w:basedOn w:val="Normal"/>
    <w:link w:val="FooterChar"/>
    <w:uiPriority w:val="99"/>
    <w:unhideWhenUsed/>
    <w:rsid w:val="003B7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30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bisnett</dc:creator>
  <cp:keywords/>
  <dc:description/>
  <cp:lastModifiedBy>samsam</cp:lastModifiedBy>
  <cp:revision>2</cp:revision>
  <dcterms:created xsi:type="dcterms:W3CDTF">2018-12-12T19:09:00Z</dcterms:created>
  <dcterms:modified xsi:type="dcterms:W3CDTF">2018-12-12T19:09:00Z</dcterms:modified>
</cp:coreProperties>
</file>